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FF31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24D7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9E1170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6282B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:rsidR="00636AF1" w:rsidRPr="00FF31F6" w:rsidRDefault="006955AA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C9682C" w:rsidP="00A51ABD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966D8D" w:rsidRPr="00FF31F6" w:rsidRDefault="0075309A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FF31F6" w:rsidRDefault="00915C6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proofErr w:type="spellStart"/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A51ABD" w:rsidRPr="00FF31F6" w:rsidRDefault="009D6158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FF31F6" w:rsidRDefault="00445917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5A0BA4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12656B" w:rsidP="00636AF1">
      <w:pPr>
        <w:pStyle w:val="a6"/>
        <w:rPr>
          <w:rFonts w:ascii="Myriad Pro" w:hAnsi="Myriad Pro"/>
          <w:sz w:val="28"/>
          <w:szCs w:val="28"/>
        </w:rPr>
      </w:pPr>
      <w:r w:rsidRPr="0012656B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.2pt;margin-top:.95pt;width:594pt;height:46.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045DE0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16"/>
                      <w:szCs w:val="16"/>
                      <w:vertAlign w:val="superscript"/>
                    </w:rPr>
                  </w:pPr>
                  <w:r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τιμές περιλαμβάνο</w:t>
                  </w:r>
                  <w:r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υ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ν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: Πλήρη διατροφή</w:t>
                  </w:r>
                  <w:r w:rsidR="00E254E4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επί του πλοίου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BD2DEE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πακέτο </w:t>
                  </w:r>
                  <w:r w:rsidR="001B5BBB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κλασικών 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ποτών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 φιλοδωρήματα, λιμενικά τ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έλη </w:t>
                  </w:r>
                  <w:r w:rsidR="005546F9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(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κατ’ άτομο </w:t>
                  </w:r>
                  <w:r w:rsidR="0067124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16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9 ευρώ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) και </w:t>
                  </w:r>
                  <w:r w:rsidR="008202C6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 εκδρομές</w:t>
                  </w:r>
                  <w:r w:rsidR="00045DE0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στην α</w:t>
                  </w:r>
                  <w:r w:rsidR="005546F9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ρχαία Έφεσο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στο </w:t>
                  </w:r>
                  <w:proofErr w:type="spellStart"/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Κουσάντασι</w:t>
                  </w:r>
                  <w:proofErr w:type="spellEnd"/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(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KUS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-02)</w:t>
                  </w:r>
                  <w:r w:rsidR="00903B08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και</w:t>
                  </w:r>
                  <w:r w:rsidR="00D54E70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03B08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Μεσαιωνική Ρόδο &amp;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Ακρόπολη της Λίνδου</w:t>
                  </w:r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 Ρόδο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(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RHO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-01)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.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cr/>
                  </w:r>
                  <w:r w:rsidR="00045DE0" w:rsidRPr="00045DE0">
                    <w:rPr>
                      <w:rFonts w:ascii="Myriad Pro" w:hAnsi="Myriad Pro"/>
                      <w:b/>
                      <w:color w:val="FFFFFF" w:themeColor="background1"/>
                      <w:sz w:val="16"/>
                      <w:szCs w:val="16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10147" w:type="dxa"/>
        <w:tblLayout w:type="fixed"/>
        <w:tblLook w:val="04A0"/>
      </w:tblPr>
      <w:tblGrid>
        <w:gridCol w:w="6526"/>
        <w:gridCol w:w="1207"/>
        <w:gridCol w:w="1207"/>
        <w:gridCol w:w="1207"/>
      </w:tblGrid>
      <w:tr w:rsidR="00EB5CA0" w:rsidRPr="004E3F10" w:rsidTr="0000367D">
        <w:trPr>
          <w:cnfStyle w:val="100000000000"/>
          <w:trHeight w:val="1089"/>
        </w:trPr>
        <w:tc>
          <w:tcPr>
            <w:cnfStyle w:val="001000000000"/>
            <w:tcW w:w="6526" w:type="dxa"/>
          </w:tcPr>
          <w:p w:rsidR="00FF5DDB" w:rsidRPr="00D42A38" w:rsidRDefault="00FF5DDB" w:rsidP="00FF5D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A38">
              <w:rPr>
                <w:rFonts w:cstheme="minorHAnsi"/>
                <w:sz w:val="24"/>
                <w:szCs w:val="24"/>
              </w:rPr>
              <w:t xml:space="preserve">Τιμές προσφοράς για μόνιμους κάτοικους Ελλάδας </w:t>
            </w:r>
            <w:r w:rsidRPr="00D42A38">
              <w:rPr>
                <w:rFonts w:cstheme="minorHAnsi"/>
                <w:color w:val="FF0000"/>
                <w:sz w:val="24"/>
                <w:szCs w:val="24"/>
              </w:rPr>
              <w:t>έως της ανάκλησης της</w:t>
            </w:r>
            <w:r w:rsidRPr="00D42A38">
              <w:rPr>
                <w:rFonts w:cstheme="minorHAnsi"/>
                <w:sz w:val="24"/>
                <w:szCs w:val="24"/>
              </w:rPr>
              <w:t xml:space="preserve"> – ανά άτομο σε δίκλινη καμπίνα.</w:t>
            </w:r>
          </w:p>
          <w:p w:rsidR="00EB5CA0" w:rsidRPr="00FF5DDB" w:rsidRDefault="00EB5CA0" w:rsidP="00260C08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EB5CA0" w:rsidRPr="00FF5DDB" w:rsidRDefault="00EB5CA0" w:rsidP="00FF5DDB">
            <w:pPr>
              <w:jc w:val="center"/>
              <w:rPr>
                <w:rFonts w:cstheme="minorHAnsi"/>
                <w:b w:val="0"/>
                <w:bCs w:val="0"/>
              </w:rPr>
            </w:pPr>
            <w:r w:rsidRPr="00FF5DDB">
              <w:rPr>
                <w:rFonts w:cstheme="minorHAnsi"/>
                <w:sz w:val="24"/>
                <w:szCs w:val="24"/>
              </w:rPr>
              <w:t>ΚΑΤΗΓΟΡΙΑ ΚΑΜΠΙΝΑΣ/ΚΑΤΑΣΤΡΩΜΑ</w:t>
            </w:r>
          </w:p>
        </w:tc>
        <w:tc>
          <w:tcPr>
            <w:tcW w:w="1207" w:type="dxa"/>
          </w:tcPr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Χαμηλή</w:t>
            </w:r>
          </w:p>
          <w:p w:rsidR="00EB5CA0" w:rsidRPr="00F5764A" w:rsidRDefault="00EB5CA0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207" w:type="dxa"/>
          </w:tcPr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Μεσαία</w:t>
            </w:r>
          </w:p>
          <w:p w:rsidR="00EB5CA0" w:rsidRPr="00F5764A" w:rsidRDefault="00EB5CA0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207" w:type="dxa"/>
          </w:tcPr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EB5CA0" w:rsidRDefault="00EB5CA0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Υψηλή</w:t>
            </w:r>
          </w:p>
          <w:p w:rsidR="00EB5CA0" w:rsidRPr="00F5764A" w:rsidRDefault="00EB5CA0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ΙΑ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2ο κατάστρωμα και κάποιες λίγες στο 3ο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EB5CA0" w:rsidRPr="00EC48C9" w:rsidRDefault="000C6959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3</w:t>
            </w:r>
            <w:r w:rsidR="00B837A6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="00EB5CA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26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ΙΒ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κυρίως στο 3ο κατάστρωμα και κάποιες λίγες στο 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48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639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52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&amp;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51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609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669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2ο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και λίγες στο 3ο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με φινιστρίνι)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619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679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. (κυρίως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3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και κάποιες λίγες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55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659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729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26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&amp;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689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759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SJ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. (7ο κατάστρωμα </w:t>
            </w:r>
            <w:r w:rsidRPr="002B77DF">
              <w:rPr>
                <w:rFonts w:cstheme="minorHAnsi"/>
                <w:color w:val="5B9BD5" w:themeColor="accent1"/>
                <w:sz w:val="20"/>
                <w:szCs w:val="20"/>
              </w:rPr>
              <w:t xml:space="preserve">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με θέα τον διάδρομο του </w:t>
            </w:r>
            <w:proofErr w:type="spellStart"/>
            <w:r>
              <w:rPr>
                <w:rFonts w:cstheme="minorHAnsi"/>
                <w:color w:val="5B9BD5" w:themeColor="accent1"/>
                <w:sz w:val="20"/>
                <w:szCs w:val="20"/>
              </w:rPr>
              <w:t>τζόγκινγκ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1049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</w:t>
            </w:r>
            <w:r w:rsidR="00D07305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8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CD014D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13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26"/>
        </w:trPr>
        <w:tc>
          <w:tcPr>
            <w:cnfStyle w:val="001000000000"/>
            <w:tcW w:w="6526" w:type="dxa"/>
          </w:tcPr>
          <w:p w:rsidR="00EB5CA0" w:rsidRPr="00FA37CD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(9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- με μπαλκόνι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1319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="00D07305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7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CD014D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42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26"/>
        </w:trPr>
        <w:tc>
          <w:tcPr>
            <w:cnfStyle w:val="001000000000"/>
            <w:tcW w:w="6526" w:type="dxa"/>
          </w:tcPr>
          <w:p w:rsidR="00EB5CA0" w:rsidRPr="00740726" w:rsidRDefault="00EB5CA0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G</w:t>
            </w:r>
            <w:r w:rsidRPr="00740726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>
              <w:rPr>
                <w:rFonts w:cstheme="minorHAnsi"/>
                <w:color w:val="5B9BD5" w:themeColor="accent1"/>
                <w:sz w:val="20"/>
                <w:szCs w:val="20"/>
              </w:rPr>
              <w:t>. (9ο κατάστρωμα – με μπαλκόνι)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1489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D07305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55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DA251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1619</w:t>
            </w:r>
            <w:r w:rsidR="00EB5CA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</w:tr>
      <w:tr w:rsidR="00EB5CA0" w:rsidRPr="004E3F10" w:rsidTr="0000367D">
        <w:trPr>
          <w:trHeight w:val="226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BB0D0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BB0D0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</w:t>
            </w:r>
            <w:r w:rsidR="00DA2515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EB5CA0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EB5CA0" w:rsidRPr="007F01EB" w:rsidRDefault="00EB5CA0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169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207" w:type="dxa"/>
          </w:tcPr>
          <w:p w:rsidR="00EB5CA0" w:rsidRPr="00EC48C9" w:rsidRDefault="00EB5CA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4101E7" w:rsidRPr="004E3F10" w:rsidTr="0000367D">
        <w:trPr>
          <w:trHeight w:val="213"/>
        </w:trPr>
        <w:tc>
          <w:tcPr>
            <w:cnfStyle w:val="001000000000"/>
            <w:tcW w:w="6526" w:type="dxa"/>
          </w:tcPr>
          <w:p w:rsidR="004101E7" w:rsidRPr="007F01EB" w:rsidRDefault="004101E7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Επίναυλος Καυσίμων </w:t>
            </w:r>
          </w:p>
        </w:tc>
        <w:tc>
          <w:tcPr>
            <w:tcW w:w="1207" w:type="dxa"/>
          </w:tcPr>
          <w:p w:rsidR="004101E7" w:rsidRDefault="00B875FB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24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4101E7" w:rsidRPr="00EC48C9" w:rsidRDefault="00B875FB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24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07" w:type="dxa"/>
          </w:tcPr>
          <w:p w:rsidR="004101E7" w:rsidRPr="00EC48C9" w:rsidRDefault="00B875FB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24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</w:tbl>
    <w:p w:rsidR="00D108B7" w:rsidRDefault="004E5002" w:rsidP="001679A9">
      <w:pPr>
        <w:spacing w:after="0"/>
        <w:rPr>
          <w:rFonts w:cstheme="minorHAnsi"/>
          <w:b/>
          <w:bCs/>
          <w:sz w:val="18"/>
          <w:szCs w:val="18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  <w:r w:rsidR="0000367D">
        <w:rPr>
          <w:rFonts w:cstheme="minorHAnsi"/>
          <w:b/>
          <w:bCs/>
          <w:i/>
          <w:iCs/>
          <w:sz w:val="20"/>
          <w:szCs w:val="20"/>
          <w:u w:val="single"/>
        </w:rPr>
        <w:br/>
      </w:r>
      <w:r w:rsidR="00057DF6" w:rsidRPr="001679A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Ημερομηνίες αναχωρήσεων </w:t>
      </w:r>
      <w:proofErr w:type="spellStart"/>
      <w:r w:rsidR="00057DF6" w:rsidRPr="001679A9">
        <w:rPr>
          <w:rFonts w:cstheme="minorHAnsi"/>
          <w:b/>
          <w:bCs/>
          <w:i/>
          <w:iCs/>
          <w:sz w:val="20"/>
          <w:szCs w:val="20"/>
          <w:u w:val="single"/>
        </w:rPr>
        <w:t>άνα</w:t>
      </w:r>
      <w:proofErr w:type="spellEnd"/>
      <w:r w:rsidR="00057DF6" w:rsidRPr="001679A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μήνα</w:t>
      </w:r>
      <w:r w:rsidR="00057DF6" w:rsidRPr="001679A9">
        <w:rPr>
          <w:rFonts w:cstheme="minorHAnsi"/>
          <w:b/>
          <w:bCs/>
          <w:i/>
          <w:iCs/>
          <w:sz w:val="20"/>
          <w:szCs w:val="20"/>
        </w:rPr>
        <w:t>:</w:t>
      </w:r>
    </w:p>
    <w:p w:rsidR="00BA1813" w:rsidRPr="00F122D1" w:rsidRDefault="00825FCF" w:rsidP="001679A9">
      <w:pPr>
        <w:spacing w:after="0"/>
        <w:rPr>
          <w:rFonts w:cstheme="minorHAnsi"/>
          <w:b/>
          <w:bCs/>
          <w:sz w:val="20"/>
          <w:szCs w:val="20"/>
        </w:rPr>
      </w:pPr>
      <w:r w:rsidRPr="00F122D1">
        <w:rPr>
          <w:rFonts w:cstheme="minorHAnsi"/>
          <w:b/>
          <w:bCs/>
          <w:sz w:val="20"/>
          <w:szCs w:val="20"/>
        </w:rPr>
        <w:t>Χαμηλή περίοδος</w:t>
      </w:r>
      <w:r w:rsidR="000E74FC" w:rsidRPr="00F122D1">
        <w:rPr>
          <w:rFonts w:cstheme="minorHAnsi"/>
          <w:b/>
          <w:bCs/>
          <w:sz w:val="20"/>
          <w:szCs w:val="20"/>
        </w:rPr>
        <w:t xml:space="preserve">: </w:t>
      </w:r>
      <w:r w:rsidR="00F360D1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Μάρτιος</w:t>
      </w:r>
      <w:r w:rsidR="00F360D1" w:rsidRPr="00F122D1">
        <w:rPr>
          <w:rFonts w:cstheme="minorHAnsi"/>
          <w:b/>
          <w:bCs/>
          <w:sz w:val="20"/>
          <w:szCs w:val="20"/>
        </w:rPr>
        <w:t xml:space="preserve">: </w:t>
      </w:r>
      <w:r w:rsidR="00F360D1" w:rsidRPr="00F122D1">
        <w:rPr>
          <w:rFonts w:cstheme="minorHAnsi"/>
          <w:b/>
          <w:bCs/>
          <w:color w:val="FF0000"/>
          <w:sz w:val="20"/>
          <w:szCs w:val="20"/>
        </w:rPr>
        <w:t>14,</w:t>
      </w:r>
      <w:r w:rsidR="00F360D1" w:rsidRPr="00F122D1">
        <w:rPr>
          <w:rFonts w:cstheme="minorHAnsi"/>
          <w:b/>
          <w:bCs/>
          <w:sz w:val="20"/>
          <w:szCs w:val="20"/>
        </w:rPr>
        <w:t xml:space="preserve"> </w:t>
      </w:r>
      <w:r w:rsidR="00F360D1" w:rsidRPr="00F122D1">
        <w:rPr>
          <w:rFonts w:cstheme="minorHAnsi"/>
          <w:b/>
          <w:bCs/>
          <w:color w:val="FF0000"/>
          <w:sz w:val="20"/>
          <w:szCs w:val="20"/>
        </w:rPr>
        <w:t>21, 28</w:t>
      </w:r>
      <w:r w:rsidR="00F360D1">
        <w:rPr>
          <w:rFonts w:cstheme="minorHAnsi"/>
          <w:b/>
          <w:bCs/>
          <w:color w:val="FF0000"/>
          <w:sz w:val="20"/>
          <w:szCs w:val="20"/>
        </w:rPr>
        <w:t>,</w:t>
      </w:r>
      <w:r w:rsidR="00017BD2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17BD2" w:rsidRPr="00017BD2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 xml:space="preserve"> </w:t>
      </w:r>
      <w:r w:rsidR="00017BD2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Απρίλιος</w:t>
      </w:r>
      <w:r w:rsidR="00017BD2" w:rsidRPr="00F122D1">
        <w:rPr>
          <w:rFonts w:cstheme="minorHAnsi"/>
          <w:b/>
          <w:bCs/>
          <w:sz w:val="20"/>
          <w:szCs w:val="20"/>
        </w:rPr>
        <w:t xml:space="preserve">: </w:t>
      </w:r>
      <w:r w:rsidR="00017BD2" w:rsidRPr="00F122D1">
        <w:rPr>
          <w:rFonts w:cstheme="minorHAnsi"/>
          <w:b/>
          <w:bCs/>
          <w:color w:val="FF0000"/>
          <w:sz w:val="20"/>
          <w:szCs w:val="20"/>
        </w:rPr>
        <w:t>4, 11, 18, 25</w:t>
      </w:r>
      <w:r w:rsidR="00017BD2">
        <w:rPr>
          <w:rFonts w:cstheme="minorHAnsi"/>
          <w:b/>
          <w:bCs/>
          <w:color w:val="FF0000"/>
          <w:sz w:val="20"/>
          <w:szCs w:val="20"/>
        </w:rPr>
        <w:t>,</w:t>
      </w:r>
      <w:r w:rsidR="00F360D1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Μάιος</w:t>
      </w:r>
      <w:r w:rsidRPr="00F122D1">
        <w:rPr>
          <w:rFonts w:cstheme="minorHAnsi"/>
          <w:b/>
          <w:bCs/>
          <w:sz w:val="20"/>
          <w:szCs w:val="20"/>
        </w:rPr>
        <w:t xml:space="preserve">: </w:t>
      </w:r>
      <w:r w:rsidR="0008623D" w:rsidRPr="00F122D1">
        <w:rPr>
          <w:rFonts w:cstheme="minorHAnsi"/>
          <w:b/>
          <w:bCs/>
          <w:color w:val="FF0000"/>
          <w:sz w:val="20"/>
          <w:szCs w:val="20"/>
        </w:rPr>
        <w:t>2, 9, 16, 23, 30</w:t>
      </w:r>
      <w:r w:rsidR="00F360D1">
        <w:rPr>
          <w:rFonts w:cstheme="minorHAnsi"/>
          <w:b/>
          <w:bCs/>
          <w:color w:val="FF0000"/>
          <w:sz w:val="20"/>
          <w:szCs w:val="20"/>
        </w:rPr>
        <w:t>,</w:t>
      </w:r>
      <w:r w:rsidR="0008623D" w:rsidRPr="00F122D1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B06FE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Οκτώβριος*</w:t>
      </w:r>
      <w:r w:rsidR="000B06FE" w:rsidRPr="00F122D1">
        <w:rPr>
          <w:rFonts w:cstheme="minorHAnsi"/>
          <w:b/>
          <w:bCs/>
          <w:sz w:val="20"/>
          <w:szCs w:val="20"/>
        </w:rPr>
        <w:t xml:space="preserve">: </w:t>
      </w:r>
      <w:r w:rsidR="000B06FE" w:rsidRPr="00F122D1">
        <w:rPr>
          <w:rFonts w:cstheme="minorHAnsi"/>
          <w:b/>
          <w:bCs/>
          <w:color w:val="FF0000"/>
          <w:sz w:val="20"/>
          <w:szCs w:val="20"/>
        </w:rPr>
        <w:t>31</w:t>
      </w:r>
      <w:r w:rsidR="000B06FE" w:rsidRPr="00F122D1">
        <w:rPr>
          <w:rFonts w:cstheme="minorHAnsi"/>
          <w:b/>
          <w:bCs/>
          <w:sz w:val="20"/>
          <w:szCs w:val="20"/>
        </w:rPr>
        <w:t xml:space="preserve">  </w:t>
      </w:r>
      <w:r w:rsidR="000B06FE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Νοέμβριος*</w:t>
      </w:r>
      <w:r w:rsidR="000B06FE" w:rsidRPr="00F122D1">
        <w:rPr>
          <w:rFonts w:cstheme="minorHAnsi"/>
          <w:b/>
          <w:bCs/>
          <w:sz w:val="20"/>
          <w:szCs w:val="20"/>
        </w:rPr>
        <w:t xml:space="preserve">: </w:t>
      </w:r>
      <w:r w:rsidR="000B06FE" w:rsidRPr="00F122D1">
        <w:rPr>
          <w:rFonts w:cstheme="minorHAnsi"/>
          <w:b/>
          <w:bCs/>
          <w:color w:val="FF0000"/>
          <w:sz w:val="20"/>
          <w:szCs w:val="20"/>
        </w:rPr>
        <w:t>7, 14</w:t>
      </w:r>
      <w:r w:rsidR="004E5002" w:rsidRPr="00F122D1">
        <w:rPr>
          <w:rFonts w:cstheme="minorHAnsi"/>
          <w:b/>
          <w:bCs/>
          <w:sz w:val="20"/>
          <w:szCs w:val="20"/>
        </w:rPr>
        <w:br/>
      </w:r>
      <w:r w:rsidR="00641F2B" w:rsidRPr="00F122D1">
        <w:rPr>
          <w:rFonts w:cstheme="minorHAnsi"/>
          <w:b/>
          <w:bCs/>
          <w:sz w:val="20"/>
          <w:szCs w:val="20"/>
        </w:rPr>
        <w:t>Μεσαία περίοδος</w:t>
      </w:r>
      <w:r w:rsidR="000E74FC" w:rsidRPr="00F122D1">
        <w:rPr>
          <w:rFonts w:cstheme="minorHAnsi"/>
          <w:b/>
          <w:bCs/>
          <w:sz w:val="20"/>
          <w:szCs w:val="20"/>
        </w:rPr>
        <w:t>:</w:t>
      </w:r>
      <w:r w:rsidR="00632785" w:rsidRPr="00F122D1">
        <w:rPr>
          <w:rFonts w:cstheme="minorHAnsi"/>
          <w:b/>
          <w:bCs/>
          <w:sz w:val="20"/>
          <w:szCs w:val="20"/>
        </w:rPr>
        <w:t xml:space="preserve"> </w:t>
      </w:r>
      <w:r w:rsidR="00632785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Ιούνιος</w:t>
      </w:r>
      <w:r w:rsidR="00632785" w:rsidRPr="00F122D1">
        <w:rPr>
          <w:rFonts w:cstheme="minorHAnsi"/>
          <w:b/>
          <w:bCs/>
          <w:sz w:val="20"/>
          <w:szCs w:val="20"/>
        </w:rPr>
        <w:t>:</w:t>
      </w:r>
      <w:r w:rsidR="000E74FC" w:rsidRPr="00F122D1">
        <w:rPr>
          <w:rFonts w:cstheme="minorHAnsi"/>
          <w:b/>
          <w:bCs/>
          <w:sz w:val="20"/>
          <w:szCs w:val="20"/>
        </w:rPr>
        <w:t xml:space="preserve"> </w:t>
      </w:r>
      <w:r w:rsidR="00A418B9" w:rsidRPr="00F122D1">
        <w:rPr>
          <w:rFonts w:cstheme="minorHAnsi"/>
          <w:b/>
          <w:bCs/>
          <w:color w:val="FF0000"/>
          <w:sz w:val="20"/>
          <w:szCs w:val="20"/>
        </w:rPr>
        <w:t>6, 13, 20, 27</w:t>
      </w:r>
      <w:r w:rsidR="000E74FC" w:rsidRPr="00F122D1"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="000E74FC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Ιούλιος</w:t>
      </w:r>
      <w:r w:rsidR="00645B79" w:rsidRPr="00F122D1">
        <w:rPr>
          <w:rFonts w:cstheme="minorHAnsi"/>
          <w:b/>
          <w:bCs/>
          <w:sz w:val="20"/>
          <w:szCs w:val="20"/>
        </w:rPr>
        <w:t xml:space="preserve">: </w:t>
      </w:r>
      <w:r w:rsidR="00A418B9" w:rsidRPr="00F122D1">
        <w:rPr>
          <w:rFonts w:cstheme="minorHAnsi"/>
          <w:b/>
          <w:bCs/>
          <w:color w:val="FF0000"/>
          <w:sz w:val="20"/>
          <w:szCs w:val="20"/>
        </w:rPr>
        <w:t>4, 11, 18,</w:t>
      </w:r>
      <w:r w:rsidR="00C97D55" w:rsidRPr="00F122D1">
        <w:rPr>
          <w:rFonts w:cstheme="minorHAnsi"/>
          <w:b/>
          <w:bCs/>
          <w:color w:val="FF0000"/>
          <w:sz w:val="20"/>
          <w:szCs w:val="20"/>
        </w:rPr>
        <w:t xml:space="preserve"> 25</w:t>
      </w:r>
      <w:r w:rsidR="007172D7" w:rsidRPr="00F122D1">
        <w:rPr>
          <w:rFonts w:cstheme="minorHAnsi"/>
          <w:b/>
          <w:bCs/>
          <w:sz w:val="20"/>
          <w:szCs w:val="20"/>
        </w:rPr>
        <w:t xml:space="preserve">  </w:t>
      </w:r>
      <w:r w:rsidR="0000367D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Αύγουστος</w:t>
      </w:r>
      <w:r w:rsidR="0000367D" w:rsidRPr="00F122D1">
        <w:rPr>
          <w:rFonts w:cstheme="minorHAnsi"/>
          <w:b/>
          <w:bCs/>
          <w:color w:val="000000" w:themeColor="text1"/>
          <w:sz w:val="20"/>
          <w:szCs w:val="20"/>
        </w:rPr>
        <w:t>:</w:t>
      </w:r>
      <w:r w:rsidR="0000367D" w:rsidRPr="00F122D1">
        <w:rPr>
          <w:rFonts w:cstheme="minorHAnsi"/>
          <w:b/>
          <w:bCs/>
          <w:color w:val="FF0000"/>
          <w:sz w:val="20"/>
          <w:szCs w:val="20"/>
        </w:rPr>
        <w:t xml:space="preserve"> 1, 8, 15, 22, 29</w:t>
      </w:r>
      <w:r w:rsidR="0000367D">
        <w:rPr>
          <w:rFonts w:cstheme="minorHAnsi"/>
          <w:b/>
          <w:bCs/>
          <w:color w:val="FF0000"/>
          <w:sz w:val="20"/>
          <w:szCs w:val="20"/>
        </w:rPr>
        <w:t>,</w:t>
      </w:r>
      <w:r w:rsidR="0000367D" w:rsidRPr="0000367D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7172D7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Οκτώβριος</w:t>
      </w:r>
      <w:r w:rsidR="001679A9" w:rsidRPr="00F122D1">
        <w:rPr>
          <w:rFonts w:cstheme="minorHAnsi"/>
          <w:b/>
          <w:bCs/>
          <w:sz w:val="20"/>
          <w:szCs w:val="20"/>
        </w:rPr>
        <w:t xml:space="preserve">: </w:t>
      </w:r>
      <w:r w:rsidR="00C97D55" w:rsidRPr="00F122D1">
        <w:rPr>
          <w:rFonts w:cstheme="minorHAnsi"/>
          <w:b/>
          <w:bCs/>
          <w:color w:val="FF0000"/>
          <w:sz w:val="20"/>
          <w:szCs w:val="20"/>
        </w:rPr>
        <w:t>3, 10, 17</w:t>
      </w:r>
      <w:r w:rsidR="001E6C7F">
        <w:rPr>
          <w:rFonts w:cstheme="minorHAnsi"/>
          <w:b/>
          <w:bCs/>
          <w:color w:val="FF0000"/>
          <w:sz w:val="20"/>
          <w:szCs w:val="20"/>
        </w:rPr>
        <w:t>,24</w:t>
      </w:r>
    </w:p>
    <w:p w:rsidR="001679A9" w:rsidRPr="00821ED1" w:rsidRDefault="001679A9" w:rsidP="00057DF6">
      <w:pPr>
        <w:tabs>
          <w:tab w:val="right" w:pos="10466"/>
        </w:tabs>
        <w:spacing w:after="0"/>
        <w:rPr>
          <w:rFonts w:cstheme="minorHAnsi"/>
          <w:b/>
          <w:bCs/>
          <w:color w:val="FF0000"/>
          <w:sz w:val="18"/>
          <w:szCs w:val="18"/>
        </w:rPr>
      </w:pPr>
      <w:r w:rsidRPr="00F122D1">
        <w:rPr>
          <w:rFonts w:cstheme="minorHAnsi"/>
          <w:b/>
          <w:bCs/>
          <w:sz w:val="20"/>
          <w:szCs w:val="20"/>
        </w:rPr>
        <w:t xml:space="preserve">Υψηλή περίοδος: </w:t>
      </w:r>
      <w:r w:rsidR="00077E8D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Σεπτέμβριος</w:t>
      </w:r>
      <w:r w:rsidR="006B6791" w:rsidRPr="00F122D1">
        <w:rPr>
          <w:rFonts w:cstheme="minorHAnsi"/>
          <w:b/>
          <w:bCs/>
          <w:sz w:val="20"/>
          <w:szCs w:val="20"/>
        </w:rPr>
        <w:t xml:space="preserve">: </w:t>
      </w:r>
      <w:r w:rsidR="00034017" w:rsidRPr="00F122D1">
        <w:rPr>
          <w:rFonts w:cstheme="minorHAnsi"/>
          <w:b/>
          <w:bCs/>
          <w:color w:val="FF0000"/>
          <w:sz w:val="20"/>
          <w:szCs w:val="20"/>
        </w:rPr>
        <w:t>5, 12, 19, 26</w:t>
      </w:r>
      <w:r w:rsidR="0000367D" w:rsidRPr="00B837A6">
        <w:rPr>
          <w:rFonts w:cstheme="minorHAnsi"/>
          <w:b/>
          <w:bCs/>
          <w:color w:val="FF0000"/>
          <w:sz w:val="20"/>
          <w:szCs w:val="20"/>
        </w:rPr>
        <w:br/>
      </w:r>
      <w:r w:rsidR="00057DF6">
        <w:rPr>
          <w:rFonts w:cstheme="minorHAnsi"/>
          <w:b/>
          <w:bCs/>
          <w:color w:val="FF0000"/>
          <w:sz w:val="18"/>
          <w:szCs w:val="18"/>
        </w:rPr>
        <w:tab/>
      </w:r>
    </w:p>
    <w:p w:rsidR="004D016B" w:rsidRPr="004D016B" w:rsidRDefault="002F47EF" w:rsidP="001679A9">
      <w:pPr>
        <w:spacing w:after="0"/>
        <w:rPr>
          <w:rFonts w:cstheme="minorHAnsi"/>
          <w:b/>
          <w:bCs/>
          <w:color w:val="ED7D31" w:themeColor="accent2"/>
          <w:sz w:val="16"/>
          <w:szCs w:val="16"/>
        </w:rPr>
      </w:pPr>
      <w:r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*</w:t>
      </w:r>
      <w:r w:rsidR="00280462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Στην τελε</w:t>
      </w:r>
      <w:r w:rsidR="005B189B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υ</w:t>
      </w:r>
      <w:r w:rsidR="00280462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ταία αναχώρηση του Οκτωβρίου και σ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τις </w:t>
      </w:r>
      <w:r w:rsidR="0000367D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δύο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 </w:t>
      </w:r>
      <w:r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του Νοεμβρίου 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δεν πάει Ηράκλειο όπου όμως επεκτείνεται χρονικά η παραμονή στη Σαντορίνη</w:t>
      </w:r>
      <w:r w:rsidR="004D016B" w:rsidRPr="004D016B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.</w:t>
      </w:r>
    </w:p>
    <w:p w:rsidR="001679A9" w:rsidRPr="001679A9" w:rsidRDefault="001679A9" w:rsidP="001679A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sectPr w:rsidR="001679A9" w:rsidRPr="001679A9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E6" w:rsidRDefault="009858E6" w:rsidP="00C34B0D">
      <w:pPr>
        <w:spacing w:after="0" w:line="240" w:lineRule="auto"/>
      </w:pPr>
      <w:r>
        <w:separator/>
      </w:r>
    </w:p>
  </w:endnote>
  <w:endnote w:type="continuationSeparator" w:id="0">
    <w:p w:rsidR="009858E6" w:rsidRDefault="009858E6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6C" w:rsidRDefault="003377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F122D1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Μητροπολίτου Ιωσήφ 12, κέντρο Θες/νίκης (ισόγειο) </w:t>
    </w:r>
    <w:proofErr w:type="spellStart"/>
    <w:r w:rsidR="00717303"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 w:rsidR="00717303">
      <w:rPr>
        <w:rFonts w:ascii="Myriad Pro" w:hAnsi="Myriad Pro"/>
        <w:b/>
        <w:color w:val="FFFFFF" w:themeColor="background1"/>
        <w:sz w:val="28"/>
        <w:szCs w:val="28"/>
      </w:rPr>
      <w:t>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proofErr w:type="spellEnd"/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  <w:proofErr w:type="spellEnd"/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33776C" w:rsidRPr="0030554A">
      <w:rPr>
        <w:rFonts w:ascii="Myriad Pro" w:hAnsi="Myriad Pro"/>
        <w:b/>
        <w:color w:val="FFFFFF" w:themeColor="background1"/>
      </w:rPr>
      <w:t>Ρόδο</w:t>
    </w:r>
    <w:r w:rsidR="0012656B" w:rsidRPr="0012656B">
      <w:rPr>
        <w:b/>
        <w:noProof/>
        <w:color w:val="FFFFFF" w:themeColor="background1"/>
        <w:lang w:eastAsia="el-GR"/>
      </w:rPr>
      <w:pict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6C" w:rsidRDefault="003377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E6" w:rsidRDefault="009858E6" w:rsidP="00C34B0D">
      <w:pPr>
        <w:spacing w:after="0" w:line="240" w:lineRule="auto"/>
      </w:pPr>
      <w:r>
        <w:separator/>
      </w:r>
    </w:p>
  </w:footnote>
  <w:footnote w:type="continuationSeparator" w:id="0">
    <w:p w:rsidR="009858E6" w:rsidRDefault="009858E6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6C" w:rsidRDefault="003377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2656B"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2656B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B92B8A" w:rsidRPr="00B92B8A" w:rsidRDefault="00CA6E38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E75E64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5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:rsidR="001B1AA1" w:rsidRDefault="001B1AA1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:rsidR="00A64A99" w:rsidRPr="00636AF1" w:rsidRDefault="00A64A99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Δευτέρα</w:t>
                </w:r>
              </w:p>
              <w:p w:rsidR="00B92B8A" w:rsidRPr="001B1AA1" w:rsidRDefault="00B92B8A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1</w:t>
                </w:r>
                <w:r w:rsidR="00A862CD" w:rsidRPr="00E75E64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4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/3 έως και 2</w:t>
                </w:r>
                <w:r w:rsidR="00A862CD" w:rsidRPr="00E75E64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3674C2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12656B">
      <w:rPr>
        <w:noProof/>
        <w:lang w:eastAsia="el-GR"/>
      </w:rPr>
      <w:pict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616920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12656B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6C" w:rsidRDefault="003377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0367D"/>
    <w:rsid w:val="00010F0C"/>
    <w:rsid w:val="00016DFE"/>
    <w:rsid w:val="00017BD2"/>
    <w:rsid w:val="00021247"/>
    <w:rsid w:val="00023713"/>
    <w:rsid w:val="00025FAC"/>
    <w:rsid w:val="00034017"/>
    <w:rsid w:val="00034526"/>
    <w:rsid w:val="00045DE0"/>
    <w:rsid w:val="00057DF6"/>
    <w:rsid w:val="0006282B"/>
    <w:rsid w:val="00067CEB"/>
    <w:rsid w:val="00077E8D"/>
    <w:rsid w:val="00082260"/>
    <w:rsid w:val="000845ED"/>
    <w:rsid w:val="0008623D"/>
    <w:rsid w:val="00093A0B"/>
    <w:rsid w:val="000B06FE"/>
    <w:rsid w:val="000B0D37"/>
    <w:rsid w:val="000B1AB4"/>
    <w:rsid w:val="000B3217"/>
    <w:rsid w:val="000B6140"/>
    <w:rsid w:val="000C6959"/>
    <w:rsid w:val="000E74FC"/>
    <w:rsid w:val="000F178C"/>
    <w:rsid w:val="001030CC"/>
    <w:rsid w:val="0011666D"/>
    <w:rsid w:val="00122EBE"/>
    <w:rsid w:val="0012656B"/>
    <w:rsid w:val="001342CA"/>
    <w:rsid w:val="0013758C"/>
    <w:rsid w:val="00141ADF"/>
    <w:rsid w:val="00146ABC"/>
    <w:rsid w:val="001679A9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E2CFE"/>
    <w:rsid w:val="001E2FF0"/>
    <w:rsid w:val="001E6C7F"/>
    <w:rsid w:val="001E7B07"/>
    <w:rsid w:val="00207417"/>
    <w:rsid w:val="00207B3F"/>
    <w:rsid w:val="00227D13"/>
    <w:rsid w:val="00236917"/>
    <w:rsid w:val="00241516"/>
    <w:rsid w:val="0024587B"/>
    <w:rsid w:val="00255D0C"/>
    <w:rsid w:val="00274995"/>
    <w:rsid w:val="00280462"/>
    <w:rsid w:val="002900F4"/>
    <w:rsid w:val="002A1F03"/>
    <w:rsid w:val="002B48FE"/>
    <w:rsid w:val="002B77DF"/>
    <w:rsid w:val="002B7B03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4673"/>
    <w:rsid w:val="00325D89"/>
    <w:rsid w:val="003336CE"/>
    <w:rsid w:val="00334690"/>
    <w:rsid w:val="0033650D"/>
    <w:rsid w:val="0033776C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4101E7"/>
    <w:rsid w:val="00410FE1"/>
    <w:rsid w:val="004163EC"/>
    <w:rsid w:val="00423560"/>
    <w:rsid w:val="00424D04"/>
    <w:rsid w:val="00432704"/>
    <w:rsid w:val="004355DD"/>
    <w:rsid w:val="00441FED"/>
    <w:rsid w:val="0044247E"/>
    <w:rsid w:val="00442DCE"/>
    <w:rsid w:val="00445917"/>
    <w:rsid w:val="004575C3"/>
    <w:rsid w:val="0048114A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5002"/>
    <w:rsid w:val="004E5632"/>
    <w:rsid w:val="004E611B"/>
    <w:rsid w:val="004F1002"/>
    <w:rsid w:val="004F3AF6"/>
    <w:rsid w:val="004F3D07"/>
    <w:rsid w:val="00530EF1"/>
    <w:rsid w:val="00541B8B"/>
    <w:rsid w:val="005546F9"/>
    <w:rsid w:val="00561605"/>
    <w:rsid w:val="00561BCF"/>
    <w:rsid w:val="00593B2C"/>
    <w:rsid w:val="00597D73"/>
    <w:rsid w:val="005A0BA4"/>
    <w:rsid w:val="005B15C0"/>
    <w:rsid w:val="005B189B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124D"/>
    <w:rsid w:val="006955AA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3DA"/>
    <w:rsid w:val="00704F1D"/>
    <w:rsid w:val="007070F4"/>
    <w:rsid w:val="007135F9"/>
    <w:rsid w:val="007153DF"/>
    <w:rsid w:val="007172D7"/>
    <w:rsid w:val="00717303"/>
    <w:rsid w:val="00720486"/>
    <w:rsid w:val="00724522"/>
    <w:rsid w:val="00725791"/>
    <w:rsid w:val="00740726"/>
    <w:rsid w:val="0075309A"/>
    <w:rsid w:val="007560DC"/>
    <w:rsid w:val="00763842"/>
    <w:rsid w:val="00764BA1"/>
    <w:rsid w:val="007778FB"/>
    <w:rsid w:val="007816D6"/>
    <w:rsid w:val="00786DE0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974F2"/>
    <w:rsid w:val="008C48C4"/>
    <w:rsid w:val="008D15B3"/>
    <w:rsid w:val="008D69CC"/>
    <w:rsid w:val="008F4A41"/>
    <w:rsid w:val="008F58D4"/>
    <w:rsid w:val="00903B08"/>
    <w:rsid w:val="00915C6B"/>
    <w:rsid w:val="00924D7F"/>
    <w:rsid w:val="009339C1"/>
    <w:rsid w:val="0094507F"/>
    <w:rsid w:val="00955B50"/>
    <w:rsid w:val="00962A2F"/>
    <w:rsid w:val="00966D8D"/>
    <w:rsid w:val="00972F65"/>
    <w:rsid w:val="00973D71"/>
    <w:rsid w:val="009858E6"/>
    <w:rsid w:val="009973AD"/>
    <w:rsid w:val="009979AA"/>
    <w:rsid w:val="009A3084"/>
    <w:rsid w:val="009A5203"/>
    <w:rsid w:val="009D08E5"/>
    <w:rsid w:val="009D14CF"/>
    <w:rsid w:val="009D6158"/>
    <w:rsid w:val="009D7EF0"/>
    <w:rsid w:val="009E0600"/>
    <w:rsid w:val="009E1170"/>
    <w:rsid w:val="009F712A"/>
    <w:rsid w:val="00A14C0D"/>
    <w:rsid w:val="00A171DF"/>
    <w:rsid w:val="00A21061"/>
    <w:rsid w:val="00A2797B"/>
    <w:rsid w:val="00A3454C"/>
    <w:rsid w:val="00A347F3"/>
    <w:rsid w:val="00A418B9"/>
    <w:rsid w:val="00A5180C"/>
    <w:rsid w:val="00A51ABD"/>
    <w:rsid w:val="00A52614"/>
    <w:rsid w:val="00A5323A"/>
    <w:rsid w:val="00A578AF"/>
    <w:rsid w:val="00A622A5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799B"/>
    <w:rsid w:val="00B04514"/>
    <w:rsid w:val="00B04594"/>
    <w:rsid w:val="00B204C3"/>
    <w:rsid w:val="00B23AF8"/>
    <w:rsid w:val="00B4248D"/>
    <w:rsid w:val="00B56EA4"/>
    <w:rsid w:val="00B5758D"/>
    <w:rsid w:val="00B61B06"/>
    <w:rsid w:val="00B63C84"/>
    <w:rsid w:val="00B76E9A"/>
    <w:rsid w:val="00B81521"/>
    <w:rsid w:val="00B837A6"/>
    <w:rsid w:val="00B869C5"/>
    <w:rsid w:val="00B86DA1"/>
    <w:rsid w:val="00B875FB"/>
    <w:rsid w:val="00B92B8A"/>
    <w:rsid w:val="00BA1813"/>
    <w:rsid w:val="00BB0D09"/>
    <w:rsid w:val="00BC247B"/>
    <w:rsid w:val="00BD2DEE"/>
    <w:rsid w:val="00BD6B9B"/>
    <w:rsid w:val="00BE717B"/>
    <w:rsid w:val="00BF16D6"/>
    <w:rsid w:val="00C06A91"/>
    <w:rsid w:val="00C14CF1"/>
    <w:rsid w:val="00C17AB4"/>
    <w:rsid w:val="00C2459B"/>
    <w:rsid w:val="00C264B7"/>
    <w:rsid w:val="00C26A0B"/>
    <w:rsid w:val="00C32C94"/>
    <w:rsid w:val="00C34B0D"/>
    <w:rsid w:val="00C4134D"/>
    <w:rsid w:val="00C51F12"/>
    <w:rsid w:val="00C623A5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E38"/>
    <w:rsid w:val="00CC2737"/>
    <w:rsid w:val="00CD014D"/>
    <w:rsid w:val="00CD506C"/>
    <w:rsid w:val="00CD6CBC"/>
    <w:rsid w:val="00CE5861"/>
    <w:rsid w:val="00CF08D5"/>
    <w:rsid w:val="00CF0FB3"/>
    <w:rsid w:val="00D01821"/>
    <w:rsid w:val="00D0343B"/>
    <w:rsid w:val="00D07305"/>
    <w:rsid w:val="00D108B7"/>
    <w:rsid w:val="00D10939"/>
    <w:rsid w:val="00D1159A"/>
    <w:rsid w:val="00D11D63"/>
    <w:rsid w:val="00D22DF9"/>
    <w:rsid w:val="00D26FF3"/>
    <w:rsid w:val="00D32F21"/>
    <w:rsid w:val="00D3368A"/>
    <w:rsid w:val="00D42A38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79D4"/>
    <w:rsid w:val="00DA2515"/>
    <w:rsid w:val="00DA2F55"/>
    <w:rsid w:val="00DB72E2"/>
    <w:rsid w:val="00DC6C79"/>
    <w:rsid w:val="00DE363A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67E1D"/>
    <w:rsid w:val="00E75E64"/>
    <w:rsid w:val="00E841AD"/>
    <w:rsid w:val="00E9222D"/>
    <w:rsid w:val="00E92995"/>
    <w:rsid w:val="00E97437"/>
    <w:rsid w:val="00EA648B"/>
    <w:rsid w:val="00EB5CA0"/>
    <w:rsid w:val="00EB6035"/>
    <w:rsid w:val="00EB655B"/>
    <w:rsid w:val="00EB6604"/>
    <w:rsid w:val="00EB7F09"/>
    <w:rsid w:val="00EC48C9"/>
    <w:rsid w:val="00ED745F"/>
    <w:rsid w:val="00EE2813"/>
    <w:rsid w:val="00F122D1"/>
    <w:rsid w:val="00F27258"/>
    <w:rsid w:val="00F360D1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37CD"/>
    <w:rsid w:val="00FB072D"/>
    <w:rsid w:val="00FD1F88"/>
    <w:rsid w:val="00FD7CF7"/>
    <w:rsid w:val="00FE356E"/>
    <w:rsid w:val="00FF256B"/>
    <w:rsid w:val="00FF31F6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A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6</cp:revision>
  <cp:lastPrinted>2021-10-08T10:17:00Z</cp:lastPrinted>
  <dcterms:created xsi:type="dcterms:W3CDTF">2022-03-30T12:53:00Z</dcterms:created>
  <dcterms:modified xsi:type="dcterms:W3CDTF">2022-03-31T08:32:00Z</dcterms:modified>
</cp:coreProperties>
</file>